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CAFD21"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r w:rsidRPr="00920D19">
        <w:rPr>
          <w:rFonts w:ascii="Arial" w:eastAsia="Times New Roman" w:hAnsi="Arial" w:cs="Arial"/>
          <w:b/>
          <w:bCs/>
          <w:color w:val="000000"/>
          <w:kern w:val="0"/>
          <w:sz w:val="22"/>
          <w:szCs w:val="22"/>
          <w14:ligatures w14:val="none"/>
        </w:rPr>
        <w:t>Minutes of the Ecological Advocacy Committee (EAC) Meeting on September 15th, 2025</w:t>
      </w:r>
    </w:p>
    <w:p w14:paraId="005DA612"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p>
    <w:p w14:paraId="23B8B42B"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r w:rsidRPr="00920D19">
        <w:rPr>
          <w:rFonts w:ascii="Arial" w:eastAsia="Times New Roman" w:hAnsi="Arial" w:cs="Arial"/>
          <w:b/>
          <w:bCs/>
          <w:color w:val="000000"/>
          <w:kern w:val="0"/>
          <w:sz w:val="22"/>
          <w:szCs w:val="22"/>
          <w14:ligatures w14:val="none"/>
        </w:rPr>
        <w:t>Committee Members Present:</w:t>
      </w:r>
    </w:p>
    <w:p w14:paraId="7FE48EDD"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r w:rsidRPr="00920D19">
        <w:rPr>
          <w:rFonts w:ascii="Arial" w:eastAsia="Times New Roman" w:hAnsi="Arial" w:cs="Arial"/>
          <w:color w:val="000000"/>
          <w:kern w:val="0"/>
          <w:sz w:val="22"/>
          <w:szCs w:val="22"/>
          <w14:ligatures w14:val="none"/>
        </w:rPr>
        <w:t>Andy Schnabel (Chair)</w:t>
      </w:r>
    </w:p>
    <w:p w14:paraId="7E49BA2E"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r w:rsidRPr="00920D19">
        <w:rPr>
          <w:rFonts w:ascii="Arial" w:eastAsia="Times New Roman" w:hAnsi="Arial" w:cs="Arial"/>
          <w:color w:val="000000"/>
          <w:kern w:val="0"/>
          <w:sz w:val="22"/>
          <w:szCs w:val="22"/>
          <w14:ligatures w14:val="none"/>
        </w:rPr>
        <w:t>Charlene Rountree (Vice-Chair)</w:t>
      </w:r>
    </w:p>
    <w:p w14:paraId="6D786753"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r w:rsidRPr="00920D19">
        <w:rPr>
          <w:rFonts w:ascii="Arial" w:eastAsia="Times New Roman" w:hAnsi="Arial" w:cs="Arial"/>
          <w:color w:val="000000"/>
          <w:kern w:val="0"/>
          <w:sz w:val="22"/>
          <w:szCs w:val="22"/>
          <w14:ligatures w14:val="none"/>
        </w:rPr>
        <w:t>Andrew Tucker</w:t>
      </w:r>
    </w:p>
    <w:p w14:paraId="3F20DBA8"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r w:rsidRPr="00920D19">
        <w:rPr>
          <w:rFonts w:ascii="Arial" w:eastAsia="Times New Roman" w:hAnsi="Arial" w:cs="Arial"/>
          <w:color w:val="000000"/>
          <w:kern w:val="0"/>
          <w:sz w:val="22"/>
          <w:szCs w:val="22"/>
          <w14:ligatures w14:val="none"/>
        </w:rPr>
        <w:t>Brian Will</w:t>
      </w:r>
    </w:p>
    <w:p w14:paraId="6A978349"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r w:rsidRPr="00920D19">
        <w:rPr>
          <w:rFonts w:ascii="Arial" w:eastAsia="Times New Roman" w:hAnsi="Arial" w:cs="Arial"/>
          <w:color w:val="000000"/>
          <w:kern w:val="0"/>
          <w:sz w:val="22"/>
          <w:szCs w:val="22"/>
          <w14:ligatures w14:val="none"/>
        </w:rPr>
        <w:t>John Hamilton</w:t>
      </w:r>
    </w:p>
    <w:p w14:paraId="51947DC1"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r w:rsidRPr="00920D19">
        <w:rPr>
          <w:rFonts w:ascii="Arial" w:eastAsia="Times New Roman" w:hAnsi="Arial" w:cs="Arial"/>
          <w:color w:val="000000"/>
          <w:kern w:val="0"/>
          <w:sz w:val="22"/>
          <w:szCs w:val="22"/>
          <w14:ligatures w14:val="none"/>
        </w:rPr>
        <w:t>Lori Checkley</w:t>
      </w:r>
    </w:p>
    <w:p w14:paraId="48A94714"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p>
    <w:p w14:paraId="2118AEAC"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r w:rsidRPr="00920D19">
        <w:rPr>
          <w:rFonts w:ascii="Arial" w:eastAsia="Times New Roman" w:hAnsi="Arial" w:cs="Arial"/>
          <w:b/>
          <w:bCs/>
          <w:color w:val="000000"/>
          <w:kern w:val="0"/>
          <w:sz w:val="22"/>
          <w:szCs w:val="22"/>
          <w14:ligatures w14:val="none"/>
        </w:rPr>
        <w:t>Others Present:</w:t>
      </w:r>
    </w:p>
    <w:p w14:paraId="4AF1BF3F"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r w:rsidRPr="00920D19">
        <w:rPr>
          <w:rFonts w:ascii="Arial" w:eastAsia="Times New Roman" w:hAnsi="Arial" w:cs="Arial"/>
          <w:color w:val="000000"/>
          <w:kern w:val="0"/>
          <w:sz w:val="22"/>
          <w:szCs w:val="22"/>
          <w14:ligatures w14:val="none"/>
        </w:rPr>
        <w:t>Barbara Dale – Project Manager, Office of Sustainability</w:t>
      </w:r>
    </w:p>
    <w:p w14:paraId="3742A7A8"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r w:rsidRPr="00920D19">
        <w:rPr>
          <w:rFonts w:ascii="Arial" w:eastAsia="Times New Roman" w:hAnsi="Arial" w:cs="Arial"/>
          <w:color w:val="000000"/>
          <w:kern w:val="0"/>
          <w:sz w:val="22"/>
          <w:szCs w:val="22"/>
          <w14:ligatures w14:val="none"/>
        </w:rPr>
        <w:t>Brent Thompson – VPA, City Forester</w:t>
      </w:r>
    </w:p>
    <w:p w14:paraId="1326B4B8"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r w:rsidRPr="00920D19">
        <w:rPr>
          <w:rFonts w:ascii="Arial" w:eastAsia="Times New Roman" w:hAnsi="Arial" w:cs="Arial"/>
          <w:color w:val="000000"/>
          <w:kern w:val="0"/>
          <w:sz w:val="22"/>
          <w:szCs w:val="22"/>
          <w14:ligatures w14:val="none"/>
        </w:rPr>
        <w:t>Macey Hanna – VPA, Director of Recreation</w:t>
      </w:r>
    </w:p>
    <w:p w14:paraId="4EEFC4C5"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r w:rsidRPr="00920D19">
        <w:rPr>
          <w:rFonts w:ascii="Arial" w:eastAsia="Times New Roman" w:hAnsi="Arial" w:cs="Arial"/>
          <w:color w:val="000000"/>
          <w:kern w:val="0"/>
          <w:sz w:val="22"/>
          <w:szCs w:val="22"/>
          <w14:ligatures w14:val="none"/>
        </w:rPr>
        <w:t>Michael Schmidt – Attorney, City of South Bend</w:t>
      </w:r>
    </w:p>
    <w:p w14:paraId="5F5C8FCF"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r w:rsidRPr="00920D19">
        <w:rPr>
          <w:rFonts w:ascii="Arial" w:eastAsia="Times New Roman" w:hAnsi="Arial" w:cs="Arial"/>
          <w:color w:val="000000"/>
          <w:kern w:val="0"/>
          <w:sz w:val="22"/>
          <w:szCs w:val="22"/>
          <w14:ligatures w14:val="none"/>
        </w:rPr>
        <w:t>Mary Wojcik – VPA, Horticulturist</w:t>
      </w:r>
    </w:p>
    <w:p w14:paraId="7D05D4A8" w14:textId="77777777" w:rsidR="00920D19" w:rsidRPr="00920D19" w:rsidRDefault="00920D19" w:rsidP="00920D19">
      <w:pPr>
        <w:spacing w:after="240" w:line="240" w:lineRule="auto"/>
        <w:rPr>
          <w:rFonts w:ascii="Times New Roman" w:eastAsia="Times New Roman" w:hAnsi="Times New Roman" w:cs="Times New Roman"/>
          <w:kern w:val="0"/>
          <w14:ligatures w14:val="none"/>
        </w:rPr>
      </w:pPr>
    </w:p>
    <w:p w14:paraId="63BC36C7"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r w:rsidRPr="00920D19">
        <w:rPr>
          <w:rFonts w:ascii="Arial" w:eastAsia="Times New Roman" w:hAnsi="Arial" w:cs="Arial"/>
          <w:b/>
          <w:bCs/>
          <w:color w:val="000000"/>
          <w:kern w:val="0"/>
          <w:sz w:val="22"/>
          <w:szCs w:val="22"/>
          <w14:ligatures w14:val="none"/>
        </w:rPr>
        <w:t>I.  Call to Order</w:t>
      </w:r>
      <w:r w:rsidRPr="00920D19">
        <w:rPr>
          <w:rFonts w:ascii="Arial" w:eastAsia="Times New Roman" w:hAnsi="Arial" w:cs="Arial"/>
          <w:color w:val="000000"/>
          <w:kern w:val="0"/>
          <w:sz w:val="22"/>
          <w:szCs w:val="22"/>
          <w14:ligatures w14:val="none"/>
        </w:rPr>
        <w:t xml:space="preserve"> – Meeting at Rum Village Nature Center at 8:39am.</w:t>
      </w:r>
    </w:p>
    <w:p w14:paraId="468E52F9"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p>
    <w:p w14:paraId="5D11FCC3"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r w:rsidRPr="00920D19">
        <w:rPr>
          <w:rFonts w:ascii="Arial" w:eastAsia="Times New Roman" w:hAnsi="Arial" w:cs="Arial"/>
          <w:b/>
          <w:bCs/>
          <w:color w:val="000000"/>
          <w:kern w:val="0"/>
          <w:sz w:val="22"/>
          <w:szCs w:val="22"/>
          <w14:ligatures w14:val="none"/>
        </w:rPr>
        <w:t>II. Approval of Minutes</w:t>
      </w:r>
    </w:p>
    <w:p w14:paraId="161AAAAC"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p>
    <w:p w14:paraId="18123632"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r w:rsidRPr="00920D19">
        <w:rPr>
          <w:rFonts w:ascii="Arial" w:eastAsia="Times New Roman" w:hAnsi="Arial" w:cs="Arial"/>
          <w:color w:val="000000"/>
          <w:kern w:val="0"/>
          <w:sz w:val="22"/>
          <w:szCs w:val="22"/>
          <w14:ligatures w14:val="none"/>
        </w:rPr>
        <w:t>Andrew T. moved to approve the minutes of August 4th, 2025.  Brian W. seconded. The motion passed unanimously.</w:t>
      </w:r>
    </w:p>
    <w:p w14:paraId="0DB5C800"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p>
    <w:p w14:paraId="11C66572"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r w:rsidRPr="00920D19">
        <w:rPr>
          <w:rFonts w:ascii="Arial" w:eastAsia="Times New Roman" w:hAnsi="Arial" w:cs="Arial"/>
          <w:b/>
          <w:bCs/>
          <w:color w:val="000000"/>
          <w:kern w:val="0"/>
          <w:sz w:val="22"/>
          <w:szCs w:val="22"/>
          <w14:ligatures w14:val="none"/>
        </w:rPr>
        <w:t>III. Old Business</w:t>
      </w:r>
    </w:p>
    <w:p w14:paraId="032E77CC"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r w:rsidRPr="00920D19">
        <w:rPr>
          <w:rFonts w:ascii="Times New Roman" w:eastAsia="Times New Roman" w:hAnsi="Times New Roman" w:cs="Times New Roman"/>
          <w:kern w:val="0"/>
          <w14:ligatures w14:val="none"/>
        </w:rPr>
        <w:br/>
      </w:r>
    </w:p>
    <w:p w14:paraId="28B6751F" w14:textId="77777777" w:rsidR="00920D19" w:rsidRPr="00920D19" w:rsidRDefault="00920D19" w:rsidP="00920D19">
      <w:pPr>
        <w:numPr>
          <w:ilvl w:val="0"/>
          <w:numId w:val="1"/>
        </w:numPr>
        <w:spacing w:after="0" w:line="240" w:lineRule="auto"/>
        <w:ind w:left="630"/>
        <w:textAlignment w:val="baseline"/>
        <w:rPr>
          <w:rFonts w:ascii="Arial" w:eastAsia="Times New Roman" w:hAnsi="Arial" w:cs="Arial"/>
          <w:color w:val="000000"/>
          <w:kern w:val="0"/>
          <w:sz w:val="22"/>
          <w:szCs w:val="22"/>
          <w14:ligatures w14:val="none"/>
        </w:rPr>
      </w:pPr>
      <w:r w:rsidRPr="00920D19">
        <w:rPr>
          <w:rFonts w:ascii="Arial" w:eastAsia="Times New Roman" w:hAnsi="Arial" w:cs="Arial"/>
          <w:color w:val="000000"/>
          <w:kern w:val="0"/>
          <w:sz w:val="22"/>
          <w:szCs w:val="22"/>
          <w14:ligatures w14:val="none"/>
        </w:rPr>
        <w:t>Committee Reports</w:t>
      </w:r>
    </w:p>
    <w:p w14:paraId="7AB7FFF3" w14:textId="77777777" w:rsidR="00920D19" w:rsidRPr="00920D19" w:rsidRDefault="00920D19" w:rsidP="00920D19">
      <w:pPr>
        <w:numPr>
          <w:ilvl w:val="1"/>
          <w:numId w:val="2"/>
        </w:numPr>
        <w:spacing w:after="0" w:line="240" w:lineRule="auto"/>
        <w:ind w:left="1350"/>
        <w:textAlignment w:val="baseline"/>
        <w:rPr>
          <w:rFonts w:ascii="Arial" w:eastAsia="Times New Roman" w:hAnsi="Arial" w:cs="Arial"/>
          <w:color w:val="000000"/>
          <w:kern w:val="0"/>
          <w:sz w:val="22"/>
          <w:szCs w:val="22"/>
          <w14:ligatures w14:val="none"/>
        </w:rPr>
      </w:pPr>
      <w:r w:rsidRPr="00920D19">
        <w:rPr>
          <w:rFonts w:ascii="Arial" w:eastAsia="Times New Roman" w:hAnsi="Arial" w:cs="Arial"/>
          <w:color w:val="000000"/>
          <w:kern w:val="0"/>
          <w:sz w:val="22"/>
          <w:szCs w:val="22"/>
          <w14:ligatures w14:val="none"/>
        </w:rPr>
        <w:t>Aquatic Resources Assessment Subcommittee</w:t>
      </w:r>
    </w:p>
    <w:p w14:paraId="7FE30E60" w14:textId="77777777" w:rsidR="00920D19" w:rsidRPr="00920D19" w:rsidRDefault="00920D19" w:rsidP="00920D19">
      <w:pPr>
        <w:numPr>
          <w:ilvl w:val="2"/>
          <w:numId w:val="3"/>
        </w:numPr>
        <w:spacing w:after="0" w:line="240" w:lineRule="auto"/>
        <w:ind w:left="2250"/>
        <w:textAlignment w:val="baseline"/>
        <w:rPr>
          <w:rFonts w:ascii="Arial" w:eastAsia="Times New Roman" w:hAnsi="Arial" w:cs="Arial"/>
          <w:color w:val="000000"/>
          <w:kern w:val="0"/>
          <w:sz w:val="22"/>
          <w:szCs w:val="22"/>
          <w14:ligatures w14:val="none"/>
        </w:rPr>
      </w:pPr>
      <w:r w:rsidRPr="00920D19">
        <w:rPr>
          <w:rFonts w:ascii="Arial" w:eastAsia="Times New Roman" w:hAnsi="Arial" w:cs="Arial"/>
          <w:color w:val="000000"/>
          <w:kern w:val="0"/>
          <w:sz w:val="22"/>
          <w:szCs w:val="22"/>
          <w14:ligatures w14:val="none"/>
        </w:rPr>
        <w:t>Charlene Rountree reported that the Data Sheet for field research data collection has been drafted and made available for review and use in the Field Research folder of the EAC G-Drive.  </w:t>
      </w:r>
    </w:p>
    <w:p w14:paraId="44AB77E1" w14:textId="77777777" w:rsidR="00920D19" w:rsidRPr="00920D19" w:rsidRDefault="00920D19" w:rsidP="00920D19">
      <w:pPr>
        <w:numPr>
          <w:ilvl w:val="1"/>
          <w:numId w:val="4"/>
        </w:numPr>
        <w:spacing w:after="0" w:line="240" w:lineRule="auto"/>
        <w:ind w:left="1350"/>
        <w:textAlignment w:val="baseline"/>
        <w:rPr>
          <w:rFonts w:ascii="Arial" w:eastAsia="Times New Roman" w:hAnsi="Arial" w:cs="Arial"/>
          <w:color w:val="000000"/>
          <w:kern w:val="0"/>
          <w:sz w:val="22"/>
          <w:szCs w:val="22"/>
          <w14:ligatures w14:val="none"/>
        </w:rPr>
      </w:pPr>
      <w:r w:rsidRPr="00920D19">
        <w:rPr>
          <w:rFonts w:ascii="Arial" w:eastAsia="Times New Roman" w:hAnsi="Arial" w:cs="Arial"/>
          <w:color w:val="000000"/>
          <w:kern w:val="0"/>
          <w:sz w:val="22"/>
          <w:szCs w:val="22"/>
          <w14:ligatures w14:val="none"/>
        </w:rPr>
        <w:t>35</w:t>
      </w:r>
      <w:r w:rsidRPr="00920D19">
        <w:rPr>
          <w:rFonts w:ascii="Arial" w:eastAsia="Times New Roman" w:hAnsi="Arial" w:cs="Arial"/>
          <w:color w:val="000000"/>
          <w:kern w:val="0"/>
          <w:sz w:val="13"/>
          <w:szCs w:val="13"/>
          <w:vertAlign w:val="superscript"/>
          <w14:ligatures w14:val="none"/>
        </w:rPr>
        <w:t>th</w:t>
      </w:r>
      <w:r w:rsidRPr="00920D19">
        <w:rPr>
          <w:rFonts w:ascii="Arial" w:eastAsia="Times New Roman" w:hAnsi="Arial" w:cs="Arial"/>
          <w:color w:val="000000"/>
          <w:kern w:val="0"/>
          <w:sz w:val="22"/>
          <w:szCs w:val="22"/>
          <w14:ligatures w14:val="none"/>
        </w:rPr>
        <w:t xml:space="preserve"> St. Wetlands Subcommittee</w:t>
      </w:r>
    </w:p>
    <w:p w14:paraId="0122C816" w14:textId="77777777" w:rsidR="00920D19" w:rsidRPr="00920D19" w:rsidRDefault="00920D19" w:rsidP="00920D19">
      <w:pPr>
        <w:numPr>
          <w:ilvl w:val="2"/>
          <w:numId w:val="5"/>
        </w:numPr>
        <w:spacing w:after="0" w:line="240" w:lineRule="auto"/>
        <w:textAlignment w:val="baseline"/>
        <w:rPr>
          <w:rFonts w:ascii="Arial" w:eastAsia="Times New Roman" w:hAnsi="Arial" w:cs="Arial"/>
          <w:color w:val="000000"/>
          <w:kern w:val="0"/>
          <w:sz w:val="22"/>
          <w:szCs w:val="22"/>
          <w14:ligatures w14:val="none"/>
        </w:rPr>
      </w:pPr>
      <w:r w:rsidRPr="00920D19">
        <w:rPr>
          <w:rFonts w:ascii="Arial" w:eastAsia="Times New Roman" w:hAnsi="Arial" w:cs="Arial"/>
          <w:color w:val="000000"/>
          <w:kern w:val="0"/>
          <w:sz w:val="22"/>
          <w:szCs w:val="22"/>
          <w14:ligatures w14:val="none"/>
        </w:rPr>
        <w:t>Andrew Tucker informed us of the upcoming clean-up, which is also the last one for the year, happening on Oct. 25</w:t>
      </w:r>
      <w:r w:rsidRPr="00920D19">
        <w:rPr>
          <w:rFonts w:ascii="Arial" w:eastAsia="Times New Roman" w:hAnsi="Arial" w:cs="Arial"/>
          <w:color w:val="000000"/>
          <w:kern w:val="0"/>
          <w:sz w:val="13"/>
          <w:szCs w:val="13"/>
          <w:vertAlign w:val="superscript"/>
          <w14:ligatures w14:val="none"/>
        </w:rPr>
        <w:t>th</w:t>
      </w:r>
      <w:r w:rsidRPr="00920D19">
        <w:rPr>
          <w:rFonts w:ascii="Arial" w:eastAsia="Times New Roman" w:hAnsi="Arial" w:cs="Arial"/>
          <w:color w:val="000000"/>
          <w:kern w:val="0"/>
          <w:sz w:val="22"/>
          <w:szCs w:val="22"/>
          <w14:ligatures w14:val="none"/>
        </w:rPr>
        <w:t>.</w:t>
      </w:r>
    </w:p>
    <w:p w14:paraId="2E62A333" w14:textId="77777777" w:rsidR="00920D19" w:rsidRPr="00920D19" w:rsidRDefault="00920D19" w:rsidP="00920D19">
      <w:pPr>
        <w:numPr>
          <w:ilvl w:val="2"/>
          <w:numId w:val="6"/>
        </w:numPr>
        <w:spacing w:after="0" w:line="240" w:lineRule="auto"/>
        <w:textAlignment w:val="baseline"/>
        <w:rPr>
          <w:rFonts w:ascii="Arial" w:eastAsia="Times New Roman" w:hAnsi="Arial" w:cs="Arial"/>
          <w:color w:val="000000"/>
          <w:kern w:val="0"/>
          <w:sz w:val="22"/>
          <w:szCs w:val="22"/>
          <w14:ligatures w14:val="none"/>
        </w:rPr>
      </w:pPr>
      <w:r w:rsidRPr="00920D19">
        <w:rPr>
          <w:rFonts w:ascii="Arial" w:eastAsia="Times New Roman" w:hAnsi="Arial" w:cs="Arial"/>
          <w:color w:val="000000"/>
          <w:kern w:val="0"/>
          <w:sz w:val="22"/>
          <w:szCs w:val="22"/>
          <w14:ligatures w14:val="none"/>
        </w:rPr>
        <w:t>He also informed everyone that he will be speaking about this project at the next Wild Ones meeting on Oct. 6</w:t>
      </w:r>
      <w:r w:rsidRPr="00920D19">
        <w:rPr>
          <w:rFonts w:ascii="Arial" w:eastAsia="Times New Roman" w:hAnsi="Arial" w:cs="Arial"/>
          <w:color w:val="000000"/>
          <w:kern w:val="0"/>
          <w:sz w:val="13"/>
          <w:szCs w:val="13"/>
          <w:vertAlign w:val="superscript"/>
          <w14:ligatures w14:val="none"/>
        </w:rPr>
        <w:t>th</w:t>
      </w:r>
      <w:r w:rsidRPr="00920D19">
        <w:rPr>
          <w:rFonts w:ascii="Arial" w:eastAsia="Times New Roman" w:hAnsi="Arial" w:cs="Arial"/>
          <w:color w:val="000000"/>
          <w:kern w:val="0"/>
          <w:sz w:val="22"/>
          <w:szCs w:val="22"/>
          <w14:ligatures w14:val="none"/>
        </w:rPr>
        <w:t>..</w:t>
      </w:r>
    </w:p>
    <w:p w14:paraId="191B9FA4" w14:textId="77777777" w:rsidR="00920D19" w:rsidRPr="00920D19" w:rsidRDefault="00920D19" w:rsidP="00920D19">
      <w:pPr>
        <w:numPr>
          <w:ilvl w:val="2"/>
          <w:numId w:val="7"/>
        </w:numPr>
        <w:spacing w:after="0" w:line="240" w:lineRule="auto"/>
        <w:ind w:left="2250"/>
        <w:textAlignment w:val="baseline"/>
        <w:rPr>
          <w:rFonts w:ascii="Arial" w:eastAsia="Times New Roman" w:hAnsi="Arial" w:cs="Arial"/>
          <w:color w:val="000000"/>
          <w:kern w:val="0"/>
          <w:sz w:val="22"/>
          <w:szCs w:val="22"/>
          <w14:ligatures w14:val="none"/>
        </w:rPr>
      </w:pPr>
      <w:r w:rsidRPr="00920D19">
        <w:rPr>
          <w:rFonts w:ascii="Arial" w:eastAsia="Times New Roman" w:hAnsi="Arial" w:cs="Arial"/>
          <w:color w:val="000000"/>
          <w:kern w:val="0"/>
          <w:sz w:val="22"/>
          <w:szCs w:val="22"/>
          <w14:ligatures w14:val="none"/>
        </w:rPr>
        <w:t>This subcommittee will continue to investigate budget allocations for this property.  Andrew T. wishes to arrange with Garry Harrington to schedule a meeting with John Martinez or Director Gathers to review this.</w:t>
      </w:r>
    </w:p>
    <w:p w14:paraId="53C819D3" w14:textId="77777777" w:rsidR="00920D19" w:rsidRPr="00920D19" w:rsidRDefault="00920D19" w:rsidP="00920D19">
      <w:pPr>
        <w:numPr>
          <w:ilvl w:val="1"/>
          <w:numId w:val="8"/>
        </w:numPr>
        <w:spacing w:after="0" w:line="240" w:lineRule="auto"/>
        <w:ind w:left="1350"/>
        <w:textAlignment w:val="baseline"/>
        <w:rPr>
          <w:rFonts w:ascii="Arial" w:eastAsia="Times New Roman" w:hAnsi="Arial" w:cs="Arial"/>
          <w:color w:val="000000"/>
          <w:kern w:val="0"/>
          <w:sz w:val="22"/>
          <w:szCs w:val="22"/>
          <w14:ligatures w14:val="none"/>
        </w:rPr>
      </w:pPr>
      <w:r w:rsidRPr="00920D19">
        <w:rPr>
          <w:rFonts w:ascii="Arial" w:eastAsia="Times New Roman" w:hAnsi="Arial" w:cs="Arial"/>
          <w:color w:val="000000"/>
          <w:kern w:val="0"/>
          <w:sz w:val="22"/>
          <w:szCs w:val="22"/>
          <w14:ligatures w14:val="none"/>
        </w:rPr>
        <w:t>Park Specific Management Plan Subcommittee</w:t>
      </w:r>
    </w:p>
    <w:p w14:paraId="3E93A189" w14:textId="77777777" w:rsidR="00920D19" w:rsidRPr="00920D19" w:rsidRDefault="00920D19" w:rsidP="00920D19">
      <w:pPr>
        <w:numPr>
          <w:ilvl w:val="2"/>
          <w:numId w:val="9"/>
        </w:numPr>
        <w:spacing w:after="0" w:line="240" w:lineRule="auto"/>
        <w:textAlignment w:val="baseline"/>
        <w:rPr>
          <w:rFonts w:ascii="Arial" w:eastAsia="Times New Roman" w:hAnsi="Arial" w:cs="Arial"/>
          <w:color w:val="000000"/>
          <w:kern w:val="0"/>
          <w:sz w:val="22"/>
          <w:szCs w:val="22"/>
          <w14:ligatures w14:val="none"/>
        </w:rPr>
      </w:pPr>
      <w:r w:rsidRPr="00920D19">
        <w:rPr>
          <w:rFonts w:ascii="Arial" w:eastAsia="Times New Roman" w:hAnsi="Arial" w:cs="Arial"/>
          <w:color w:val="000000"/>
          <w:kern w:val="0"/>
          <w:sz w:val="22"/>
          <w:szCs w:val="22"/>
          <w14:ligatures w14:val="none"/>
        </w:rPr>
        <w:t>A report sent by EAC member Ronda Spaulding prior to the meeting noted that a survey for tree of heaven was completed around the entire park edge, and Mary Wojcik treated those trees.  There is a plan to move to the interior of the park to continue eliminating tree of heaven.  The next Weed Warriors event will be on Friday, October 24th.   Education Subcommittee</w:t>
      </w:r>
    </w:p>
    <w:p w14:paraId="40A8D9E3" w14:textId="77777777" w:rsidR="00920D19" w:rsidRPr="00920D19" w:rsidRDefault="00920D19" w:rsidP="00920D19">
      <w:pPr>
        <w:numPr>
          <w:ilvl w:val="2"/>
          <w:numId w:val="10"/>
        </w:numPr>
        <w:spacing w:after="0" w:line="240" w:lineRule="auto"/>
        <w:ind w:left="2250"/>
        <w:textAlignment w:val="baseline"/>
        <w:rPr>
          <w:rFonts w:ascii="Arial" w:eastAsia="Times New Roman" w:hAnsi="Arial" w:cs="Arial"/>
          <w:color w:val="000000"/>
          <w:kern w:val="0"/>
          <w:sz w:val="22"/>
          <w:szCs w:val="22"/>
          <w14:ligatures w14:val="none"/>
        </w:rPr>
      </w:pPr>
      <w:r w:rsidRPr="00920D19">
        <w:rPr>
          <w:rFonts w:ascii="Arial" w:eastAsia="Times New Roman" w:hAnsi="Arial" w:cs="Arial"/>
          <w:color w:val="000000"/>
          <w:kern w:val="0"/>
          <w:sz w:val="22"/>
          <w:szCs w:val="22"/>
          <w14:ligatures w14:val="none"/>
        </w:rPr>
        <w:t>Brian Will is coordinating with Andrew T. on the Oct. 6</w:t>
      </w:r>
      <w:r w:rsidRPr="00920D19">
        <w:rPr>
          <w:rFonts w:ascii="Arial" w:eastAsia="Times New Roman" w:hAnsi="Arial" w:cs="Arial"/>
          <w:color w:val="000000"/>
          <w:kern w:val="0"/>
          <w:sz w:val="13"/>
          <w:szCs w:val="13"/>
          <w:vertAlign w:val="superscript"/>
          <w14:ligatures w14:val="none"/>
        </w:rPr>
        <w:t>th</w:t>
      </w:r>
      <w:r w:rsidRPr="00920D19">
        <w:rPr>
          <w:rFonts w:ascii="Arial" w:eastAsia="Times New Roman" w:hAnsi="Arial" w:cs="Arial"/>
          <w:color w:val="000000"/>
          <w:kern w:val="0"/>
          <w:sz w:val="22"/>
          <w:szCs w:val="22"/>
          <w14:ligatures w14:val="none"/>
        </w:rPr>
        <w:t xml:space="preserve"> Wild Ones event.  He is also looking into planning future spring 2026 events, too.</w:t>
      </w:r>
    </w:p>
    <w:p w14:paraId="28BBC07E" w14:textId="77777777" w:rsidR="00920D19" w:rsidRPr="00920D19" w:rsidRDefault="00920D19" w:rsidP="00920D19">
      <w:pPr>
        <w:numPr>
          <w:ilvl w:val="0"/>
          <w:numId w:val="11"/>
        </w:numPr>
        <w:spacing w:after="0" w:line="240" w:lineRule="auto"/>
        <w:ind w:left="630"/>
        <w:textAlignment w:val="baseline"/>
        <w:rPr>
          <w:rFonts w:ascii="Arial" w:eastAsia="Times New Roman" w:hAnsi="Arial" w:cs="Arial"/>
          <w:color w:val="000000"/>
          <w:kern w:val="0"/>
          <w:sz w:val="22"/>
          <w:szCs w:val="22"/>
          <w14:ligatures w14:val="none"/>
        </w:rPr>
      </w:pPr>
      <w:r w:rsidRPr="00920D19">
        <w:rPr>
          <w:rFonts w:ascii="Arial" w:eastAsia="Times New Roman" w:hAnsi="Arial" w:cs="Arial"/>
          <w:color w:val="000000"/>
          <w:kern w:val="0"/>
          <w:sz w:val="22"/>
          <w:szCs w:val="22"/>
          <w14:ligatures w14:val="none"/>
        </w:rPr>
        <w:lastRenderedPageBreak/>
        <w:t>Geese Signage</w:t>
      </w:r>
    </w:p>
    <w:p w14:paraId="45D4723F" w14:textId="77777777" w:rsidR="00920D19" w:rsidRPr="00920D19" w:rsidRDefault="00920D19" w:rsidP="00920D19">
      <w:pPr>
        <w:numPr>
          <w:ilvl w:val="1"/>
          <w:numId w:val="12"/>
        </w:numPr>
        <w:spacing w:after="0" w:line="240" w:lineRule="auto"/>
        <w:textAlignment w:val="baseline"/>
        <w:rPr>
          <w:rFonts w:ascii="Arial" w:eastAsia="Times New Roman" w:hAnsi="Arial" w:cs="Arial"/>
          <w:color w:val="000000"/>
          <w:kern w:val="0"/>
          <w:sz w:val="22"/>
          <w:szCs w:val="22"/>
          <w14:ligatures w14:val="none"/>
        </w:rPr>
      </w:pPr>
      <w:r w:rsidRPr="00920D19">
        <w:rPr>
          <w:rFonts w:ascii="Arial" w:eastAsia="Times New Roman" w:hAnsi="Arial" w:cs="Arial"/>
          <w:color w:val="000000"/>
          <w:kern w:val="0"/>
          <w:sz w:val="22"/>
          <w:szCs w:val="22"/>
          <w14:ligatures w14:val="none"/>
        </w:rPr>
        <w:t>Andy Schnabel provided signage examples for both waterfowl and pollinator habitat education.  </w:t>
      </w:r>
    </w:p>
    <w:p w14:paraId="022FB7E0" w14:textId="77777777" w:rsidR="00920D19" w:rsidRPr="00920D19" w:rsidRDefault="00920D19" w:rsidP="00920D19">
      <w:pPr>
        <w:numPr>
          <w:ilvl w:val="1"/>
          <w:numId w:val="13"/>
        </w:numPr>
        <w:spacing w:after="0" w:line="240" w:lineRule="auto"/>
        <w:ind w:left="1350"/>
        <w:textAlignment w:val="baseline"/>
        <w:rPr>
          <w:rFonts w:ascii="Arial" w:eastAsia="Times New Roman" w:hAnsi="Arial" w:cs="Arial"/>
          <w:color w:val="000000"/>
          <w:kern w:val="0"/>
          <w:sz w:val="22"/>
          <w:szCs w:val="22"/>
          <w14:ligatures w14:val="none"/>
        </w:rPr>
      </w:pPr>
      <w:r w:rsidRPr="00920D19">
        <w:rPr>
          <w:rFonts w:ascii="Arial" w:eastAsia="Times New Roman" w:hAnsi="Arial" w:cs="Arial"/>
          <w:color w:val="000000"/>
          <w:kern w:val="0"/>
          <w:sz w:val="22"/>
          <w:szCs w:val="22"/>
          <w14:ligatures w14:val="none"/>
        </w:rPr>
        <w:t>After some discussion, Andrew T. moved to approve all suggested modifications to signage for submission to VPA.  Andy S. seconded.  The signage submission passed unanimously.  John Martinez will be informed. </w:t>
      </w:r>
    </w:p>
    <w:p w14:paraId="7BADCFCF" w14:textId="77777777" w:rsidR="00920D19" w:rsidRPr="00920D19" w:rsidRDefault="00920D19" w:rsidP="00920D19">
      <w:pPr>
        <w:numPr>
          <w:ilvl w:val="0"/>
          <w:numId w:val="14"/>
        </w:numPr>
        <w:spacing w:after="0" w:line="240" w:lineRule="auto"/>
        <w:ind w:left="630"/>
        <w:textAlignment w:val="baseline"/>
        <w:rPr>
          <w:rFonts w:ascii="Arial" w:eastAsia="Times New Roman" w:hAnsi="Arial" w:cs="Arial"/>
          <w:color w:val="000000"/>
          <w:kern w:val="0"/>
          <w:sz w:val="22"/>
          <w:szCs w:val="22"/>
          <w14:ligatures w14:val="none"/>
        </w:rPr>
      </w:pPr>
      <w:r w:rsidRPr="00920D19">
        <w:rPr>
          <w:rFonts w:ascii="Arial" w:eastAsia="Times New Roman" w:hAnsi="Arial" w:cs="Arial"/>
          <w:color w:val="000000"/>
          <w:kern w:val="0"/>
          <w:sz w:val="22"/>
          <w:szCs w:val="22"/>
          <w14:ligatures w14:val="none"/>
        </w:rPr>
        <w:t>Letter to Office of Sustainability</w:t>
      </w:r>
    </w:p>
    <w:p w14:paraId="560A2452" w14:textId="77777777" w:rsidR="00920D19" w:rsidRPr="00920D19" w:rsidRDefault="00920D19" w:rsidP="00920D19">
      <w:pPr>
        <w:numPr>
          <w:ilvl w:val="1"/>
          <w:numId w:val="15"/>
        </w:numPr>
        <w:spacing w:after="0" w:line="240" w:lineRule="auto"/>
        <w:textAlignment w:val="baseline"/>
        <w:rPr>
          <w:rFonts w:ascii="Arial" w:eastAsia="Times New Roman" w:hAnsi="Arial" w:cs="Arial"/>
          <w:color w:val="000000"/>
          <w:kern w:val="0"/>
          <w:sz w:val="22"/>
          <w:szCs w:val="22"/>
          <w14:ligatures w14:val="none"/>
        </w:rPr>
      </w:pPr>
      <w:r w:rsidRPr="00920D19">
        <w:rPr>
          <w:rFonts w:ascii="Arial" w:eastAsia="Times New Roman" w:hAnsi="Arial" w:cs="Arial"/>
          <w:color w:val="000000"/>
          <w:kern w:val="0"/>
          <w:sz w:val="22"/>
          <w:szCs w:val="22"/>
          <w14:ligatures w14:val="none"/>
        </w:rPr>
        <w:t>Andy Schnabel brought up the 70% decrease in budget to this office as a concern resulting from Indiana’s newest legislation.  Concerns on positions being reduced or eliminated commenced.  </w:t>
      </w:r>
    </w:p>
    <w:p w14:paraId="5E2052C0" w14:textId="77777777" w:rsidR="00920D19" w:rsidRPr="00920D19" w:rsidRDefault="00920D19" w:rsidP="00920D19">
      <w:pPr>
        <w:numPr>
          <w:ilvl w:val="1"/>
          <w:numId w:val="16"/>
        </w:numPr>
        <w:spacing w:after="0" w:line="240" w:lineRule="auto"/>
        <w:textAlignment w:val="baseline"/>
        <w:rPr>
          <w:rFonts w:ascii="Arial" w:eastAsia="Times New Roman" w:hAnsi="Arial" w:cs="Arial"/>
          <w:color w:val="000000"/>
          <w:kern w:val="0"/>
          <w:sz w:val="22"/>
          <w:szCs w:val="22"/>
          <w14:ligatures w14:val="none"/>
        </w:rPr>
      </w:pPr>
      <w:r w:rsidRPr="00920D19">
        <w:rPr>
          <w:rFonts w:ascii="Arial" w:eastAsia="Times New Roman" w:hAnsi="Arial" w:cs="Arial"/>
          <w:color w:val="000000"/>
          <w:kern w:val="0"/>
          <w:sz w:val="22"/>
          <w:szCs w:val="22"/>
          <w14:ligatures w14:val="none"/>
        </w:rPr>
        <w:t>Andy S. suggested the committee write a formal letter of concern to the South Bend Common Council regarding these recent developments.  </w:t>
      </w:r>
    </w:p>
    <w:p w14:paraId="19137E59" w14:textId="77777777" w:rsidR="00920D19" w:rsidRPr="00920D19" w:rsidRDefault="00920D19" w:rsidP="00920D19">
      <w:pPr>
        <w:numPr>
          <w:ilvl w:val="1"/>
          <w:numId w:val="17"/>
        </w:numPr>
        <w:spacing w:after="0" w:line="240" w:lineRule="auto"/>
        <w:textAlignment w:val="baseline"/>
        <w:rPr>
          <w:rFonts w:ascii="Arial" w:eastAsia="Times New Roman" w:hAnsi="Arial" w:cs="Arial"/>
          <w:color w:val="000000"/>
          <w:kern w:val="0"/>
          <w:sz w:val="22"/>
          <w:szCs w:val="22"/>
          <w14:ligatures w14:val="none"/>
        </w:rPr>
      </w:pPr>
      <w:r w:rsidRPr="00920D19">
        <w:rPr>
          <w:rFonts w:ascii="Arial" w:eastAsia="Times New Roman" w:hAnsi="Arial" w:cs="Arial"/>
          <w:color w:val="000000"/>
          <w:kern w:val="0"/>
          <w:sz w:val="22"/>
          <w:szCs w:val="22"/>
          <w14:ligatures w14:val="none"/>
        </w:rPr>
        <w:t>Michael S. recommended motioning for a vote on letter drafting and choosing a speaker.</w:t>
      </w:r>
    </w:p>
    <w:p w14:paraId="1BE2D3B5" w14:textId="77777777" w:rsidR="00920D19" w:rsidRPr="00920D19" w:rsidRDefault="00920D19" w:rsidP="00920D19">
      <w:pPr>
        <w:numPr>
          <w:ilvl w:val="1"/>
          <w:numId w:val="18"/>
        </w:numPr>
        <w:spacing w:after="0" w:line="240" w:lineRule="auto"/>
        <w:textAlignment w:val="baseline"/>
        <w:rPr>
          <w:rFonts w:ascii="Arial" w:eastAsia="Times New Roman" w:hAnsi="Arial" w:cs="Arial"/>
          <w:color w:val="000000"/>
          <w:kern w:val="0"/>
          <w:sz w:val="22"/>
          <w:szCs w:val="22"/>
          <w14:ligatures w14:val="none"/>
        </w:rPr>
      </w:pPr>
      <w:r w:rsidRPr="00920D19">
        <w:rPr>
          <w:rFonts w:ascii="Arial" w:eastAsia="Times New Roman" w:hAnsi="Arial" w:cs="Arial"/>
          <w:color w:val="000000"/>
          <w:kern w:val="0"/>
          <w:sz w:val="22"/>
          <w:szCs w:val="22"/>
          <w14:ligatures w14:val="none"/>
        </w:rPr>
        <w:t>Charlene R. motioned, John H. seconded, Andrew T. was recommended to draft the letter, and Andy S. was recommended to speak on behalf of the committee to the council.   </w:t>
      </w:r>
    </w:p>
    <w:p w14:paraId="67E08325" w14:textId="77777777" w:rsidR="00920D19" w:rsidRPr="00920D19" w:rsidRDefault="00920D19" w:rsidP="00920D19">
      <w:pPr>
        <w:numPr>
          <w:ilvl w:val="1"/>
          <w:numId w:val="19"/>
        </w:numPr>
        <w:spacing w:after="0" w:line="240" w:lineRule="auto"/>
        <w:ind w:left="1350"/>
        <w:textAlignment w:val="baseline"/>
        <w:rPr>
          <w:rFonts w:ascii="Arial" w:eastAsia="Times New Roman" w:hAnsi="Arial" w:cs="Arial"/>
          <w:color w:val="000000"/>
          <w:kern w:val="0"/>
          <w:sz w:val="22"/>
          <w:szCs w:val="22"/>
          <w14:ligatures w14:val="none"/>
        </w:rPr>
      </w:pPr>
      <w:r w:rsidRPr="00920D19">
        <w:rPr>
          <w:rFonts w:ascii="Arial" w:eastAsia="Times New Roman" w:hAnsi="Arial" w:cs="Arial"/>
          <w:color w:val="000000"/>
          <w:kern w:val="0"/>
          <w:sz w:val="22"/>
          <w:szCs w:val="22"/>
          <w14:ligatures w14:val="none"/>
        </w:rPr>
        <w:t>These arrangements passed unanimously. </w:t>
      </w:r>
    </w:p>
    <w:p w14:paraId="2B140BB8"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p>
    <w:p w14:paraId="3B124D30"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r w:rsidRPr="00920D19">
        <w:rPr>
          <w:rFonts w:ascii="Arial" w:eastAsia="Times New Roman" w:hAnsi="Arial" w:cs="Arial"/>
          <w:b/>
          <w:bCs/>
          <w:color w:val="000000"/>
          <w:kern w:val="0"/>
          <w:sz w:val="22"/>
          <w:szCs w:val="22"/>
          <w14:ligatures w14:val="none"/>
        </w:rPr>
        <w:t>IV. New Business</w:t>
      </w:r>
    </w:p>
    <w:p w14:paraId="4827FEE2"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p>
    <w:p w14:paraId="4169F2C7"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r w:rsidRPr="00920D19">
        <w:rPr>
          <w:rFonts w:ascii="Arial" w:eastAsia="Times New Roman" w:hAnsi="Arial" w:cs="Arial"/>
          <w:color w:val="000000"/>
          <w:kern w:val="0"/>
          <w:sz w:val="22"/>
          <w:szCs w:val="22"/>
          <w14:ligatures w14:val="none"/>
        </w:rPr>
        <w:t>Horticultural Updates – Mary Wojcik continues to work on invasive plant removal.  Fall plantings continue according to schedule in no-mow areas at multiple properties. </w:t>
      </w:r>
    </w:p>
    <w:p w14:paraId="18938B7F"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p>
    <w:p w14:paraId="6F5B3A63"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r w:rsidRPr="00920D19">
        <w:rPr>
          <w:rFonts w:ascii="Arial" w:eastAsia="Times New Roman" w:hAnsi="Arial" w:cs="Arial"/>
          <w:color w:val="000000"/>
          <w:kern w:val="0"/>
          <w:sz w:val="22"/>
          <w:szCs w:val="22"/>
          <w14:ligatures w14:val="none"/>
        </w:rPr>
        <w:t>USDA Tree Grant Update – Barbara Dale reported that the large tree nursery construction has begun and should be complete by the end of Fall.  First trees should begin being grown by the end of the year.  The Office of Sustainability are considering working together with South Bend re-entry center members to help with project efforts. </w:t>
      </w:r>
    </w:p>
    <w:p w14:paraId="19DBCB19"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p>
    <w:p w14:paraId="200B3D8C"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r w:rsidRPr="00920D19">
        <w:rPr>
          <w:rFonts w:ascii="Arial" w:eastAsia="Times New Roman" w:hAnsi="Arial" w:cs="Arial"/>
          <w:b/>
          <w:bCs/>
          <w:color w:val="000000"/>
          <w:kern w:val="0"/>
          <w:sz w:val="22"/>
          <w:szCs w:val="22"/>
          <w14:ligatures w14:val="none"/>
        </w:rPr>
        <w:t>V. VPA and City Updates</w:t>
      </w:r>
    </w:p>
    <w:p w14:paraId="6A44F7ED"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p>
    <w:p w14:paraId="72E837A8"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r w:rsidRPr="00920D19">
        <w:rPr>
          <w:rFonts w:ascii="Arial" w:eastAsia="Times New Roman" w:hAnsi="Arial" w:cs="Arial"/>
          <w:color w:val="000000"/>
          <w:kern w:val="0"/>
          <w:sz w:val="22"/>
          <w:szCs w:val="22"/>
          <w14:ligatures w14:val="none"/>
        </w:rPr>
        <w:t>Barbara Dale brought up urban heat island mapping for urban tree canopy projects, and positive attention being gained. </w:t>
      </w:r>
    </w:p>
    <w:p w14:paraId="51AC0BD6"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p>
    <w:p w14:paraId="504EE87C"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r w:rsidRPr="00920D19">
        <w:rPr>
          <w:rFonts w:ascii="Arial" w:eastAsia="Times New Roman" w:hAnsi="Arial" w:cs="Arial"/>
          <w:color w:val="000000"/>
          <w:kern w:val="0"/>
          <w:sz w:val="22"/>
          <w:szCs w:val="22"/>
          <w14:ligatures w14:val="none"/>
        </w:rPr>
        <w:t>Brent Thompson and Michael Schmidt  reported that revisions to the tree ordinance approved by EAC are almost complete. </w:t>
      </w:r>
    </w:p>
    <w:p w14:paraId="7E39AB6B" w14:textId="77777777" w:rsidR="00920D19" w:rsidRPr="00920D19" w:rsidRDefault="00920D19" w:rsidP="00920D19">
      <w:pPr>
        <w:spacing w:after="240" w:line="240" w:lineRule="auto"/>
        <w:rPr>
          <w:rFonts w:ascii="Times New Roman" w:eastAsia="Times New Roman" w:hAnsi="Times New Roman" w:cs="Times New Roman"/>
          <w:kern w:val="0"/>
          <w14:ligatures w14:val="none"/>
        </w:rPr>
      </w:pPr>
    </w:p>
    <w:p w14:paraId="057227ED"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r w:rsidRPr="00920D19">
        <w:rPr>
          <w:rFonts w:ascii="Arial" w:eastAsia="Times New Roman" w:hAnsi="Arial" w:cs="Arial"/>
          <w:b/>
          <w:bCs/>
          <w:color w:val="000000"/>
          <w:kern w:val="0"/>
          <w:sz w:val="22"/>
          <w:szCs w:val="22"/>
          <w14:ligatures w14:val="none"/>
        </w:rPr>
        <w:t>VI. Miscellaneous</w:t>
      </w:r>
    </w:p>
    <w:p w14:paraId="077272E9"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p>
    <w:p w14:paraId="4CAF16E1"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r w:rsidRPr="00920D19">
        <w:rPr>
          <w:rFonts w:ascii="Arial" w:eastAsia="Times New Roman" w:hAnsi="Arial" w:cs="Arial"/>
          <w:color w:val="000000"/>
          <w:kern w:val="0"/>
          <w:sz w:val="22"/>
          <w:szCs w:val="22"/>
          <w14:ligatures w14:val="none"/>
        </w:rPr>
        <w:t>Macey H. informed us that the Kennedy Park Project is also progressing with planting.  She seeks EAC advice on the native planting list they use.</w:t>
      </w:r>
    </w:p>
    <w:p w14:paraId="740DA574"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p>
    <w:p w14:paraId="4A914CAD"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r w:rsidRPr="00920D19">
        <w:rPr>
          <w:rFonts w:ascii="Arial" w:eastAsia="Times New Roman" w:hAnsi="Arial" w:cs="Arial"/>
          <w:b/>
          <w:bCs/>
          <w:color w:val="000000"/>
          <w:kern w:val="0"/>
          <w:sz w:val="22"/>
          <w:szCs w:val="22"/>
          <w14:ligatures w14:val="none"/>
        </w:rPr>
        <w:t>VII. Privilege of the Floor</w:t>
      </w:r>
    </w:p>
    <w:p w14:paraId="4337544D"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p>
    <w:p w14:paraId="3CA9E471"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r w:rsidRPr="00920D19">
        <w:rPr>
          <w:rFonts w:ascii="Arial" w:eastAsia="Times New Roman" w:hAnsi="Arial" w:cs="Arial"/>
          <w:color w:val="000000"/>
          <w:kern w:val="0"/>
          <w:sz w:val="22"/>
          <w:szCs w:val="22"/>
          <w14:ligatures w14:val="none"/>
        </w:rPr>
        <w:t>None noted.</w:t>
      </w:r>
    </w:p>
    <w:p w14:paraId="5CAD8E0D" w14:textId="77777777" w:rsidR="00920D19" w:rsidRPr="00920D19" w:rsidRDefault="00920D19" w:rsidP="00920D19">
      <w:pPr>
        <w:spacing w:after="240" w:line="240" w:lineRule="auto"/>
        <w:rPr>
          <w:rFonts w:ascii="Times New Roman" w:eastAsia="Times New Roman" w:hAnsi="Times New Roman" w:cs="Times New Roman"/>
          <w:kern w:val="0"/>
          <w14:ligatures w14:val="none"/>
        </w:rPr>
      </w:pPr>
    </w:p>
    <w:p w14:paraId="092F821C"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r w:rsidRPr="00920D19">
        <w:rPr>
          <w:rFonts w:ascii="Arial" w:eastAsia="Times New Roman" w:hAnsi="Arial" w:cs="Arial"/>
          <w:b/>
          <w:bCs/>
          <w:color w:val="000000"/>
          <w:kern w:val="0"/>
          <w:sz w:val="22"/>
          <w:szCs w:val="22"/>
          <w14:ligatures w14:val="none"/>
        </w:rPr>
        <w:t>Action Items</w:t>
      </w:r>
    </w:p>
    <w:p w14:paraId="7E9F2989"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r w:rsidRPr="00920D19">
        <w:rPr>
          <w:rFonts w:ascii="Times New Roman" w:eastAsia="Times New Roman" w:hAnsi="Times New Roman" w:cs="Times New Roman"/>
          <w:kern w:val="0"/>
          <w14:ligatures w14:val="none"/>
        </w:rPr>
        <w:br/>
      </w:r>
    </w:p>
    <w:p w14:paraId="3B0963E8" w14:textId="77777777" w:rsidR="00920D19" w:rsidRPr="00920D19" w:rsidRDefault="00920D19" w:rsidP="00920D19">
      <w:pPr>
        <w:numPr>
          <w:ilvl w:val="0"/>
          <w:numId w:val="20"/>
        </w:numPr>
        <w:spacing w:after="0" w:line="240" w:lineRule="auto"/>
        <w:textAlignment w:val="baseline"/>
        <w:rPr>
          <w:rFonts w:ascii="Arial" w:eastAsia="Times New Roman" w:hAnsi="Arial" w:cs="Arial"/>
          <w:color w:val="000000"/>
          <w:kern w:val="0"/>
          <w:sz w:val="22"/>
          <w:szCs w:val="22"/>
          <w14:ligatures w14:val="none"/>
        </w:rPr>
      </w:pPr>
      <w:r w:rsidRPr="00920D19">
        <w:rPr>
          <w:rFonts w:ascii="Arial" w:eastAsia="Times New Roman" w:hAnsi="Arial" w:cs="Arial"/>
          <w:color w:val="000000"/>
          <w:kern w:val="0"/>
          <w:sz w:val="22"/>
          <w:szCs w:val="22"/>
          <w14:ligatures w14:val="none"/>
        </w:rPr>
        <w:lastRenderedPageBreak/>
        <w:t>Garry H. to coordinate with Andrew T. on scheduling a meeting to discuss 35</w:t>
      </w:r>
      <w:r w:rsidRPr="00920D19">
        <w:rPr>
          <w:rFonts w:ascii="Arial" w:eastAsia="Times New Roman" w:hAnsi="Arial" w:cs="Arial"/>
          <w:color w:val="000000"/>
          <w:kern w:val="0"/>
          <w:sz w:val="13"/>
          <w:szCs w:val="13"/>
          <w:vertAlign w:val="superscript"/>
          <w14:ligatures w14:val="none"/>
        </w:rPr>
        <w:t>th</w:t>
      </w:r>
      <w:r w:rsidRPr="00920D19">
        <w:rPr>
          <w:rFonts w:ascii="Arial" w:eastAsia="Times New Roman" w:hAnsi="Arial" w:cs="Arial"/>
          <w:color w:val="000000"/>
          <w:kern w:val="0"/>
          <w:sz w:val="22"/>
          <w:szCs w:val="22"/>
          <w14:ligatures w14:val="none"/>
        </w:rPr>
        <w:t xml:space="preserve"> St. Wetland budget allocations.</w:t>
      </w:r>
    </w:p>
    <w:p w14:paraId="724A8DED" w14:textId="77777777" w:rsidR="00920D19" w:rsidRPr="00920D19" w:rsidRDefault="00920D19" w:rsidP="00920D19">
      <w:pPr>
        <w:numPr>
          <w:ilvl w:val="0"/>
          <w:numId w:val="20"/>
        </w:numPr>
        <w:spacing w:after="0" w:line="240" w:lineRule="auto"/>
        <w:textAlignment w:val="baseline"/>
        <w:rPr>
          <w:rFonts w:ascii="Arial" w:eastAsia="Times New Roman" w:hAnsi="Arial" w:cs="Arial"/>
          <w:color w:val="000000"/>
          <w:kern w:val="0"/>
          <w:sz w:val="22"/>
          <w:szCs w:val="22"/>
          <w14:ligatures w14:val="none"/>
        </w:rPr>
      </w:pPr>
      <w:r w:rsidRPr="00920D19">
        <w:rPr>
          <w:rFonts w:ascii="Arial" w:eastAsia="Times New Roman" w:hAnsi="Arial" w:cs="Arial"/>
          <w:color w:val="000000"/>
          <w:kern w:val="0"/>
          <w:sz w:val="22"/>
          <w:szCs w:val="22"/>
          <w14:ligatures w14:val="none"/>
        </w:rPr>
        <w:t>Andrew T. to draft a formal letter of concern regarding budget reduction to the Office of Sustainability for the South Bend Common Council. </w:t>
      </w:r>
    </w:p>
    <w:p w14:paraId="3133A45A" w14:textId="77777777" w:rsidR="00920D19" w:rsidRPr="00920D19" w:rsidRDefault="00920D19" w:rsidP="00920D19">
      <w:pPr>
        <w:numPr>
          <w:ilvl w:val="0"/>
          <w:numId w:val="20"/>
        </w:numPr>
        <w:spacing w:after="0" w:line="240" w:lineRule="auto"/>
        <w:textAlignment w:val="baseline"/>
        <w:rPr>
          <w:rFonts w:ascii="Arial" w:eastAsia="Times New Roman" w:hAnsi="Arial" w:cs="Arial"/>
          <w:color w:val="000000"/>
          <w:kern w:val="0"/>
          <w:sz w:val="22"/>
          <w:szCs w:val="22"/>
          <w14:ligatures w14:val="none"/>
        </w:rPr>
      </w:pPr>
      <w:r w:rsidRPr="00920D19">
        <w:rPr>
          <w:rFonts w:ascii="Arial" w:eastAsia="Times New Roman" w:hAnsi="Arial" w:cs="Arial"/>
          <w:color w:val="000000"/>
          <w:kern w:val="0"/>
          <w:sz w:val="22"/>
          <w:szCs w:val="22"/>
          <w14:ligatures w14:val="none"/>
        </w:rPr>
        <w:t>Committee to advise on Kennedy Park Project native planting list.</w:t>
      </w:r>
    </w:p>
    <w:p w14:paraId="2534CFDD" w14:textId="77777777" w:rsidR="00920D19" w:rsidRPr="00920D19" w:rsidRDefault="00920D19" w:rsidP="00920D19">
      <w:pPr>
        <w:numPr>
          <w:ilvl w:val="0"/>
          <w:numId w:val="20"/>
        </w:numPr>
        <w:spacing w:after="0" w:line="240" w:lineRule="auto"/>
        <w:textAlignment w:val="baseline"/>
        <w:rPr>
          <w:rFonts w:ascii="Arial" w:eastAsia="Times New Roman" w:hAnsi="Arial" w:cs="Arial"/>
          <w:color w:val="000000"/>
          <w:kern w:val="0"/>
          <w:sz w:val="22"/>
          <w:szCs w:val="22"/>
          <w14:ligatures w14:val="none"/>
        </w:rPr>
      </w:pPr>
      <w:r w:rsidRPr="00920D19">
        <w:rPr>
          <w:rFonts w:ascii="Arial" w:eastAsia="Times New Roman" w:hAnsi="Arial" w:cs="Arial"/>
          <w:color w:val="000000"/>
          <w:kern w:val="0"/>
          <w:sz w:val="22"/>
          <w:szCs w:val="22"/>
          <w14:ligatures w14:val="none"/>
        </w:rPr>
        <w:t>Andy Schnabel will send waterfowl control and habitat restoration signs to John Martinez for consideration by VPA.</w:t>
      </w:r>
    </w:p>
    <w:p w14:paraId="7617097A"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p>
    <w:p w14:paraId="6CD3965D"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r w:rsidRPr="00920D19">
        <w:rPr>
          <w:rFonts w:ascii="Arial" w:eastAsia="Times New Roman" w:hAnsi="Arial" w:cs="Arial"/>
          <w:color w:val="000000"/>
          <w:kern w:val="0"/>
          <w:sz w:val="22"/>
          <w:szCs w:val="22"/>
          <w14:ligatures w14:val="none"/>
        </w:rPr>
        <w:t>The next meeting will be on Monday, October 27th, 2025; 8:30 am at Rum Village.</w:t>
      </w:r>
    </w:p>
    <w:p w14:paraId="0C3C502B"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p>
    <w:p w14:paraId="00DC4822" w14:textId="77777777" w:rsidR="00920D19" w:rsidRPr="00920D19" w:rsidRDefault="00920D19" w:rsidP="00920D19">
      <w:pPr>
        <w:spacing w:after="0" w:line="240" w:lineRule="auto"/>
        <w:rPr>
          <w:rFonts w:ascii="Times New Roman" w:eastAsia="Times New Roman" w:hAnsi="Times New Roman" w:cs="Times New Roman"/>
          <w:kern w:val="0"/>
          <w14:ligatures w14:val="none"/>
        </w:rPr>
      </w:pPr>
      <w:r w:rsidRPr="00920D19">
        <w:rPr>
          <w:rFonts w:ascii="Arial" w:eastAsia="Times New Roman" w:hAnsi="Arial" w:cs="Arial"/>
          <w:color w:val="000000"/>
          <w:kern w:val="0"/>
          <w:sz w:val="22"/>
          <w:szCs w:val="22"/>
          <w14:ligatures w14:val="none"/>
        </w:rPr>
        <w:t>The meeting was adjourned at 9:45am.</w:t>
      </w:r>
    </w:p>
    <w:p w14:paraId="552FDB54" w14:textId="77777777" w:rsidR="00C01CCC" w:rsidRDefault="00C01CCC"/>
    <w:sectPr w:rsidR="00C01C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71DCE"/>
    <w:multiLevelType w:val="multilevel"/>
    <w:tmpl w:val="23D88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A8E6951"/>
    <w:multiLevelType w:val="multilevel"/>
    <w:tmpl w:val="B34845A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60898521">
    <w:abstractNumId w:val="1"/>
    <w:lvlOverride w:ilvl="0">
      <w:lvl w:ilvl="0">
        <w:numFmt w:val="upperLetter"/>
        <w:lvlText w:val="%1."/>
        <w:lvlJc w:val="left"/>
      </w:lvl>
    </w:lvlOverride>
  </w:num>
  <w:num w:numId="2" w16cid:durableId="1043870759">
    <w:abstractNumId w:val="1"/>
    <w:lvlOverride w:ilvl="1">
      <w:lvl w:ilvl="1">
        <w:numFmt w:val="lowerLetter"/>
        <w:lvlText w:val="%2."/>
        <w:lvlJc w:val="left"/>
      </w:lvl>
    </w:lvlOverride>
  </w:num>
  <w:num w:numId="3" w16cid:durableId="385379172">
    <w:abstractNumId w:val="1"/>
    <w:lvlOverride w:ilvl="2">
      <w:lvl w:ilvl="2">
        <w:numFmt w:val="lowerRoman"/>
        <w:lvlText w:val="%3."/>
        <w:lvlJc w:val="right"/>
      </w:lvl>
    </w:lvlOverride>
  </w:num>
  <w:num w:numId="4" w16cid:durableId="2136946159">
    <w:abstractNumId w:val="1"/>
    <w:lvlOverride w:ilvl="1">
      <w:lvl w:ilvl="1">
        <w:numFmt w:val="lowerLetter"/>
        <w:lvlText w:val="%2."/>
        <w:lvlJc w:val="left"/>
      </w:lvl>
    </w:lvlOverride>
  </w:num>
  <w:num w:numId="5" w16cid:durableId="1261256086">
    <w:abstractNumId w:val="1"/>
    <w:lvlOverride w:ilvl="2">
      <w:lvl w:ilvl="2">
        <w:numFmt w:val="lowerRoman"/>
        <w:lvlText w:val="%3."/>
        <w:lvlJc w:val="right"/>
      </w:lvl>
    </w:lvlOverride>
  </w:num>
  <w:num w:numId="6" w16cid:durableId="2039619294">
    <w:abstractNumId w:val="1"/>
    <w:lvlOverride w:ilvl="2">
      <w:lvl w:ilvl="2">
        <w:numFmt w:val="lowerRoman"/>
        <w:lvlText w:val="%3."/>
        <w:lvlJc w:val="right"/>
      </w:lvl>
    </w:lvlOverride>
  </w:num>
  <w:num w:numId="7" w16cid:durableId="75564902">
    <w:abstractNumId w:val="1"/>
    <w:lvlOverride w:ilvl="2">
      <w:lvl w:ilvl="2">
        <w:numFmt w:val="lowerRoman"/>
        <w:lvlText w:val="%3."/>
        <w:lvlJc w:val="right"/>
      </w:lvl>
    </w:lvlOverride>
  </w:num>
  <w:num w:numId="8" w16cid:durableId="2027124269">
    <w:abstractNumId w:val="1"/>
    <w:lvlOverride w:ilvl="1">
      <w:lvl w:ilvl="1">
        <w:numFmt w:val="lowerLetter"/>
        <w:lvlText w:val="%2."/>
        <w:lvlJc w:val="left"/>
      </w:lvl>
    </w:lvlOverride>
  </w:num>
  <w:num w:numId="9" w16cid:durableId="1890722661">
    <w:abstractNumId w:val="1"/>
    <w:lvlOverride w:ilvl="2">
      <w:lvl w:ilvl="2">
        <w:numFmt w:val="lowerRoman"/>
        <w:lvlText w:val="%3."/>
        <w:lvlJc w:val="right"/>
      </w:lvl>
    </w:lvlOverride>
  </w:num>
  <w:num w:numId="10" w16cid:durableId="563685336">
    <w:abstractNumId w:val="1"/>
    <w:lvlOverride w:ilvl="2">
      <w:lvl w:ilvl="2">
        <w:numFmt w:val="lowerRoman"/>
        <w:lvlText w:val="%3."/>
        <w:lvlJc w:val="right"/>
      </w:lvl>
    </w:lvlOverride>
  </w:num>
  <w:num w:numId="11" w16cid:durableId="1657147927">
    <w:abstractNumId w:val="1"/>
    <w:lvlOverride w:ilvl="0">
      <w:lvl w:ilvl="0">
        <w:numFmt w:val="upperLetter"/>
        <w:lvlText w:val="%1."/>
        <w:lvlJc w:val="left"/>
      </w:lvl>
    </w:lvlOverride>
  </w:num>
  <w:num w:numId="12" w16cid:durableId="1897542107">
    <w:abstractNumId w:val="1"/>
    <w:lvlOverride w:ilvl="1">
      <w:lvl w:ilvl="1">
        <w:numFmt w:val="lowerLetter"/>
        <w:lvlText w:val="%2."/>
        <w:lvlJc w:val="left"/>
      </w:lvl>
    </w:lvlOverride>
  </w:num>
  <w:num w:numId="13" w16cid:durableId="1971203915">
    <w:abstractNumId w:val="1"/>
    <w:lvlOverride w:ilvl="1">
      <w:lvl w:ilvl="1">
        <w:numFmt w:val="lowerLetter"/>
        <w:lvlText w:val="%2."/>
        <w:lvlJc w:val="left"/>
      </w:lvl>
    </w:lvlOverride>
  </w:num>
  <w:num w:numId="14" w16cid:durableId="1257981494">
    <w:abstractNumId w:val="1"/>
    <w:lvlOverride w:ilvl="0">
      <w:lvl w:ilvl="0">
        <w:numFmt w:val="upperLetter"/>
        <w:lvlText w:val="%1."/>
        <w:lvlJc w:val="left"/>
      </w:lvl>
    </w:lvlOverride>
  </w:num>
  <w:num w:numId="15" w16cid:durableId="325982006">
    <w:abstractNumId w:val="1"/>
    <w:lvlOverride w:ilvl="1">
      <w:lvl w:ilvl="1">
        <w:numFmt w:val="lowerLetter"/>
        <w:lvlText w:val="%2."/>
        <w:lvlJc w:val="left"/>
      </w:lvl>
    </w:lvlOverride>
  </w:num>
  <w:num w:numId="16" w16cid:durableId="524447500">
    <w:abstractNumId w:val="1"/>
    <w:lvlOverride w:ilvl="1">
      <w:lvl w:ilvl="1">
        <w:numFmt w:val="lowerLetter"/>
        <w:lvlText w:val="%2."/>
        <w:lvlJc w:val="left"/>
      </w:lvl>
    </w:lvlOverride>
  </w:num>
  <w:num w:numId="17" w16cid:durableId="1324967895">
    <w:abstractNumId w:val="1"/>
    <w:lvlOverride w:ilvl="1">
      <w:lvl w:ilvl="1">
        <w:numFmt w:val="lowerLetter"/>
        <w:lvlText w:val="%2."/>
        <w:lvlJc w:val="left"/>
      </w:lvl>
    </w:lvlOverride>
  </w:num>
  <w:num w:numId="18" w16cid:durableId="865674593">
    <w:abstractNumId w:val="1"/>
    <w:lvlOverride w:ilvl="1">
      <w:lvl w:ilvl="1">
        <w:numFmt w:val="lowerLetter"/>
        <w:lvlText w:val="%2."/>
        <w:lvlJc w:val="left"/>
      </w:lvl>
    </w:lvlOverride>
  </w:num>
  <w:num w:numId="19" w16cid:durableId="708844292">
    <w:abstractNumId w:val="1"/>
    <w:lvlOverride w:ilvl="1">
      <w:lvl w:ilvl="1">
        <w:numFmt w:val="lowerLetter"/>
        <w:lvlText w:val="%2."/>
        <w:lvlJc w:val="left"/>
      </w:lvl>
    </w:lvlOverride>
  </w:num>
  <w:num w:numId="20" w16cid:durableId="15732761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0D19"/>
    <w:rsid w:val="000B5F59"/>
    <w:rsid w:val="00514F31"/>
    <w:rsid w:val="00821707"/>
    <w:rsid w:val="00920D19"/>
    <w:rsid w:val="00AF5FDE"/>
    <w:rsid w:val="00C01CCC"/>
    <w:rsid w:val="00DF71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F9F19C"/>
  <w15:chartTrackingRefBased/>
  <w15:docId w15:val="{2ED89896-DB7D-4D43-A062-B5154594A3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20D1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20D1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20D1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20D1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20D1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20D1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20D1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20D1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20D1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0D1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20D1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20D1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20D1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20D1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20D1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20D1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20D1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20D19"/>
    <w:rPr>
      <w:rFonts w:eastAsiaTheme="majorEastAsia" w:cstheme="majorBidi"/>
      <w:color w:val="272727" w:themeColor="text1" w:themeTint="D8"/>
    </w:rPr>
  </w:style>
  <w:style w:type="paragraph" w:styleId="Title">
    <w:name w:val="Title"/>
    <w:basedOn w:val="Normal"/>
    <w:next w:val="Normal"/>
    <w:link w:val="TitleChar"/>
    <w:uiPriority w:val="10"/>
    <w:qFormat/>
    <w:rsid w:val="00920D1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0D1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20D1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20D1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20D19"/>
    <w:pPr>
      <w:spacing w:before="160"/>
      <w:jc w:val="center"/>
    </w:pPr>
    <w:rPr>
      <w:i/>
      <w:iCs/>
      <w:color w:val="404040" w:themeColor="text1" w:themeTint="BF"/>
    </w:rPr>
  </w:style>
  <w:style w:type="character" w:customStyle="1" w:styleId="QuoteChar">
    <w:name w:val="Quote Char"/>
    <w:basedOn w:val="DefaultParagraphFont"/>
    <w:link w:val="Quote"/>
    <w:uiPriority w:val="29"/>
    <w:rsid w:val="00920D19"/>
    <w:rPr>
      <w:i/>
      <w:iCs/>
      <w:color w:val="404040" w:themeColor="text1" w:themeTint="BF"/>
    </w:rPr>
  </w:style>
  <w:style w:type="paragraph" w:styleId="ListParagraph">
    <w:name w:val="List Paragraph"/>
    <w:basedOn w:val="Normal"/>
    <w:uiPriority w:val="34"/>
    <w:qFormat/>
    <w:rsid w:val="00920D19"/>
    <w:pPr>
      <w:ind w:left="720"/>
      <w:contextualSpacing/>
    </w:pPr>
  </w:style>
  <w:style w:type="character" w:styleId="IntenseEmphasis">
    <w:name w:val="Intense Emphasis"/>
    <w:basedOn w:val="DefaultParagraphFont"/>
    <w:uiPriority w:val="21"/>
    <w:qFormat/>
    <w:rsid w:val="00920D19"/>
    <w:rPr>
      <w:i/>
      <w:iCs/>
      <w:color w:val="0F4761" w:themeColor="accent1" w:themeShade="BF"/>
    </w:rPr>
  </w:style>
  <w:style w:type="paragraph" w:styleId="IntenseQuote">
    <w:name w:val="Intense Quote"/>
    <w:basedOn w:val="Normal"/>
    <w:next w:val="Normal"/>
    <w:link w:val="IntenseQuoteChar"/>
    <w:uiPriority w:val="30"/>
    <w:qFormat/>
    <w:rsid w:val="00920D1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20D19"/>
    <w:rPr>
      <w:i/>
      <w:iCs/>
      <w:color w:val="0F4761" w:themeColor="accent1" w:themeShade="BF"/>
    </w:rPr>
  </w:style>
  <w:style w:type="character" w:styleId="IntenseReference">
    <w:name w:val="Intense Reference"/>
    <w:basedOn w:val="DefaultParagraphFont"/>
    <w:uiPriority w:val="32"/>
    <w:qFormat/>
    <w:rsid w:val="00920D1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717</Words>
  <Characters>3775</Characters>
  <Application>Microsoft Office Word</Application>
  <DocSecurity>0</DocSecurity>
  <Lines>107</Lines>
  <Paragraphs>54</Paragraphs>
  <ScaleCrop>false</ScaleCrop>
  <Company/>
  <LinksUpToDate>false</LinksUpToDate>
  <CharactersWithSpaces>4487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Garry Harrington</dc:creator>
  <cp:keywords/>
  <dc:description/>
  <cp:lastModifiedBy>Garry Harrington</cp:lastModifiedBy>
  <cp:revision>3</cp:revision>
  <dcterms:created xsi:type="dcterms:W3CDTF">2025-10-29T18:45:00Z</dcterms:created>
  <dcterms:modified xsi:type="dcterms:W3CDTF">2025-10-29T18:53:00Z</dcterms:modified>
</cp:coreProperties>
</file>